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1" w:rsidRDefault="00CE0391" w:rsidP="00C732E1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E111AA">
        <w:rPr>
          <w:bCs w:val="0"/>
          <w:kern w:val="0"/>
          <w:sz w:val="22"/>
          <w:szCs w:val="22"/>
        </w:rPr>
        <w:t>ДЛЯ ВАС, РОДИТЕЛИ!</w:t>
      </w:r>
    </w:p>
    <w:p w:rsidR="00CE0391" w:rsidRPr="004F56E2" w:rsidRDefault="00CE0391" w:rsidP="00CE0391">
      <w:pPr>
        <w:pStyle w:val="1"/>
        <w:spacing w:before="0" w:beforeAutospacing="0" w:after="0" w:afterAutospacing="0"/>
        <w:rPr>
          <w:bCs w:val="0"/>
          <w:color w:val="000000" w:themeColor="text1"/>
          <w:sz w:val="28"/>
          <w:szCs w:val="28"/>
        </w:rPr>
      </w:pPr>
    </w:p>
    <w:tbl>
      <w:tblPr>
        <w:tblW w:w="964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CE0391" w:rsidRPr="0046094F" w:rsidTr="00C732E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0391" w:rsidRDefault="00EF7106" w:rsidP="00C732E1">
            <w:pPr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</w:pPr>
            <w:r w:rsidRPr="0046094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fldChar w:fldCharType="begin"/>
            </w:r>
            <w:r w:rsidR="00CE0391" w:rsidRPr="0046094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instrText xml:space="preserve"> INCLUDEPICTURE "http://crr111.ru/d/713633/d/2145722421_6.jpg" \* MERGEFORMATINET </w:instrText>
            </w:r>
            <w:r w:rsidRPr="0046094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fldChar w:fldCharType="separate"/>
            </w:r>
            <w:r w:rsidRPr="00EF710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плавание" style="width:246pt;height:199pt">
                  <v:imagedata r:id="rId4" r:href="rId5"/>
                </v:shape>
              </w:pict>
            </w:r>
            <w:r w:rsidRPr="0046094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fldChar w:fldCharType="end"/>
            </w:r>
          </w:p>
          <w:p w:rsidR="00CE0391" w:rsidRPr="0046094F" w:rsidRDefault="00CE0391" w:rsidP="0061183A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E0391" w:rsidRPr="0046094F" w:rsidRDefault="00CE0391" w:rsidP="00C732E1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094F">
              <w:rPr>
                <w:rStyle w:val="a3"/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ЧТО НУЖНО ДЛЯ ПОСЕЩЕНИЯ БАССЕЙНА </w:t>
            </w:r>
            <w:r w:rsidRPr="00E111AA">
              <w:rPr>
                <w:rStyle w:val="a3"/>
                <w:rFonts w:ascii="Times New Roman" w:hAnsi="Times New Roman"/>
                <w:color w:val="000000" w:themeColor="text1"/>
                <w:bdr w:val="none" w:sz="0" w:space="0" w:color="auto" w:frame="1"/>
              </w:rPr>
              <w:t>В ДЕТСКОМ</w:t>
            </w:r>
            <w:r w:rsidRPr="0046094F">
              <w:rPr>
                <w:rStyle w:val="a3"/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 САДУ: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Если у вас и вашего участкового педиатра нет возражений к тому, чтобы ребенок осваивал азы плавания в детсадовском бассейне, то к занятиям по плаванию нужно будет подготовиться и приобрести купальные принадлежности, а именно: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 Махровый халат с капюшоном;</w:t>
            </w:r>
          </w:p>
          <w:p w:rsidR="00CE0391" w:rsidRPr="00D50D5E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 К</w:t>
            </w: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упальны</w:t>
            </w: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е трусики;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 Полотенце;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 Мочалка;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- Резиновая шапочка.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Все купальные принадлежности приносят в день занятий дети с собой в детский сад. После занятия относят обратно домой – чтобы постирать и просушить перед следующим заплывом.</w:t>
            </w:r>
          </w:p>
          <w:p w:rsidR="00CE0391" w:rsidRPr="0046094F" w:rsidRDefault="00CE0391" w:rsidP="0061183A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 </w:t>
            </w:r>
          </w:p>
          <w:p w:rsidR="00CE0391" w:rsidRPr="0046094F" w:rsidRDefault="00CE0391" w:rsidP="00C732E1">
            <w:pPr>
              <w:spacing w:after="0" w:line="36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094F">
              <w:rPr>
                <w:rStyle w:val="a3"/>
                <w:rFonts w:ascii="Times New Roman" w:hAnsi="Times New Roman"/>
                <w:color w:val="000000" w:themeColor="text1"/>
                <w:bdr w:val="none" w:sz="0" w:space="0" w:color="auto" w:frame="1"/>
              </w:rPr>
              <w:t>ОСНОВНЫЕ ПРАВИЛА ПОСЕЩЕНИЯ БАССЕЙНА В ДЕТСКОМ САДУ: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В дошкольном учреждении разработан</w:t>
            </w: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 свод правил, который лишь немного дополняет общие рекомендации: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- </w:t>
            </w: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Перед заходом воду необходимо принять душ с мылом.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- </w:t>
            </w: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В бассейне запрещается громко кричать и шуметь.</w:t>
            </w:r>
          </w:p>
          <w:p w:rsidR="00CE0391" w:rsidRPr="0046094F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- </w:t>
            </w: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Дети должны четко выполнять все инструкции педагога.</w:t>
            </w:r>
          </w:p>
          <w:p w:rsidR="00CE0391" w:rsidRPr="00A1432B" w:rsidRDefault="00CE0391" w:rsidP="00C732E1">
            <w:pPr>
              <w:spacing w:after="0" w:line="360" w:lineRule="atLeast"/>
              <w:ind w:firstLine="710"/>
              <w:jc w:val="both"/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 xml:space="preserve">- </w:t>
            </w:r>
            <w:r w:rsidRPr="0046094F">
              <w:rPr>
                <w:rFonts w:ascii="Times New Roman" w:hAnsi="Times New Roman"/>
                <w:color w:val="000000" w:themeColor="text1"/>
                <w:bdr w:val="none" w:sz="0" w:space="0" w:color="auto" w:frame="1"/>
              </w:rPr>
              <w:t>В том случае, если ребенок неважно себя чувствует, то ему настоятельно не рекомендуется посещать занятия в бассейне.</w:t>
            </w:r>
          </w:p>
          <w:p w:rsidR="00C732E1" w:rsidRDefault="00C732E1" w:rsidP="00C732E1">
            <w:pPr>
              <w:spacing w:after="0"/>
              <w:ind w:firstLine="710"/>
              <w:jc w:val="right"/>
              <w:rPr>
                <w:rFonts w:ascii="Times New Roman" w:hAnsi="Times New Roman"/>
                <w:color w:val="000000"/>
              </w:rPr>
            </w:pPr>
          </w:p>
          <w:p w:rsidR="00C732E1" w:rsidRDefault="00C732E1" w:rsidP="00C732E1">
            <w:pPr>
              <w:spacing w:after="0"/>
              <w:ind w:firstLine="710"/>
              <w:jc w:val="right"/>
              <w:rPr>
                <w:rFonts w:ascii="Times New Roman" w:hAnsi="Times New Roman"/>
                <w:color w:val="000000"/>
              </w:rPr>
            </w:pPr>
          </w:p>
          <w:p w:rsidR="00C732E1" w:rsidRDefault="00C732E1" w:rsidP="00C732E1">
            <w:pPr>
              <w:spacing w:after="0"/>
              <w:ind w:firstLine="710"/>
              <w:jc w:val="right"/>
              <w:rPr>
                <w:rFonts w:ascii="Times New Roman" w:hAnsi="Times New Roman"/>
                <w:color w:val="000000"/>
              </w:rPr>
            </w:pPr>
          </w:p>
          <w:p w:rsidR="00CE0391" w:rsidRDefault="00CE0391" w:rsidP="0061183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Подготовила Минина Т.А., инструктор по физической культуре</w:t>
            </w:r>
          </w:p>
          <w:p w:rsidR="00CE0391" w:rsidRDefault="00CE0391" w:rsidP="0061183A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МБДОУ "Детский сад № 16" </w:t>
            </w:r>
          </w:p>
          <w:p w:rsidR="00CE0391" w:rsidRPr="0046094F" w:rsidRDefault="00CE0391" w:rsidP="0061183A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52DA5" w:rsidRDefault="00C732E1">
      <w:bookmarkStart w:id="0" w:name="_GoBack"/>
      <w:bookmarkEnd w:id="0"/>
    </w:p>
    <w:sectPr w:rsidR="00D52DA5" w:rsidSect="00EF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28"/>
    <w:rsid w:val="0016126A"/>
    <w:rsid w:val="006E76E6"/>
    <w:rsid w:val="009A6428"/>
    <w:rsid w:val="00C732E1"/>
    <w:rsid w:val="00CE0391"/>
    <w:rsid w:val="00E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91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E03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39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039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rr111.ru/d/713633/d/2145722421_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3</cp:revision>
  <dcterms:created xsi:type="dcterms:W3CDTF">2017-11-07T12:15:00Z</dcterms:created>
  <dcterms:modified xsi:type="dcterms:W3CDTF">2017-11-07T17:26:00Z</dcterms:modified>
</cp:coreProperties>
</file>